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2F6EA7EA"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CB4920">
        <w:rPr>
          <w:rFonts w:ascii="Tahoma" w:hAnsi="Tahoma" w:cs="Tahoma"/>
          <w:b/>
          <w:sz w:val="24"/>
          <w:szCs w:val="24"/>
        </w:rPr>
        <w:t>2608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B177B26"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B42557">
        <w:rPr>
          <w:rFonts w:ascii="Tahoma" w:hAnsi="Tahoma" w:cs="Tahoma"/>
          <w:sz w:val="24"/>
          <w:szCs w:val="24"/>
        </w:rPr>
        <w:t>X X</w:t>
      </w:r>
      <w:r w:rsidR="00410D45">
        <w:rPr>
          <w:rFonts w:ascii="Tahoma" w:hAnsi="Tahoma" w:cs="Tahoma"/>
          <w:sz w:val="24"/>
          <w:szCs w:val="24"/>
        </w:rPr>
        <w:t xml:space="preserve"> br. UPII 07-30-</w:t>
      </w:r>
      <w:r w:rsidR="00CB4920">
        <w:rPr>
          <w:rFonts w:ascii="Tahoma" w:hAnsi="Tahoma" w:cs="Tahoma"/>
          <w:sz w:val="24"/>
          <w:szCs w:val="24"/>
        </w:rPr>
        <w:t>2608</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895A5F">
        <w:rPr>
          <w:rFonts w:ascii="Tahoma" w:hAnsi="Tahoma" w:cs="Tahoma"/>
          <w:sz w:val="24"/>
          <w:szCs w:val="24"/>
        </w:rPr>
        <w:t>989/3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Dragan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5A8E84D3"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895A5F">
        <w:rPr>
          <w:rFonts w:ascii="Tahoma" w:hAnsi="Tahoma" w:cs="Tahoma"/>
          <w:sz w:val="24"/>
          <w:szCs w:val="24"/>
        </w:rPr>
        <w:t>989/3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FD9A030" w14:textId="69C48756" w:rsidR="00D35595" w:rsidRPr="00A63659" w:rsidRDefault="00751B7F" w:rsidP="00A63659">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B42557">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895A5F">
        <w:rPr>
          <w:rFonts w:ascii="Tahoma" w:hAnsi="Tahoma" w:cs="Tahoma"/>
          <w:sz w:val="24"/>
          <w:szCs w:val="24"/>
        </w:rPr>
        <w:t>989/1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895A5F">
        <w:rPr>
          <w:rFonts w:ascii="Tahoma" w:hAnsi="Tahoma" w:cs="Tahoma"/>
          <w:sz w:val="24"/>
          <w:szCs w:val="24"/>
        </w:rPr>
        <w:t>989/2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bookmarkStart w:id="0" w:name="_GoBack"/>
      <w:r w:rsidR="00B42557">
        <w:rPr>
          <w:rFonts w:ascii="Tahoma" w:hAnsi="Tahoma" w:cs="Tahoma"/>
          <w:sz w:val="24"/>
          <w:szCs w:val="24"/>
        </w:rPr>
        <w:t>X X</w:t>
      </w:r>
      <w:bookmarkEnd w:id="0"/>
      <w:r w:rsidR="00D35595" w:rsidRPr="00CB007C">
        <w:rPr>
          <w:rFonts w:ascii="Tahoma" w:hAnsi="Tahoma" w:cs="Tahoma"/>
          <w:sz w:val="24"/>
          <w:szCs w:val="24"/>
        </w:rPr>
        <w:t xml:space="preserve"> broj UP 1 </w:t>
      </w:r>
      <w:r w:rsidR="00895A5F">
        <w:rPr>
          <w:rFonts w:ascii="Tahoma" w:hAnsi="Tahoma" w:cs="Tahoma"/>
          <w:sz w:val="24"/>
          <w:szCs w:val="24"/>
        </w:rPr>
        <w:t>989/1</w:t>
      </w:r>
      <w:r w:rsidR="00D35595" w:rsidRPr="00CB007C">
        <w:rPr>
          <w:rFonts w:ascii="Tahoma" w:hAnsi="Tahoma" w:cs="Tahoma"/>
          <w:sz w:val="24"/>
          <w:szCs w:val="24"/>
        </w:rPr>
        <w:t xml:space="preserve"> JU SMŠ “Mladost” - Tivat donijela akt broj UP 1 </w:t>
      </w:r>
      <w:r w:rsidR="00895A5F">
        <w:rPr>
          <w:rFonts w:ascii="Tahoma" w:hAnsi="Tahoma" w:cs="Tahoma"/>
          <w:sz w:val="24"/>
          <w:szCs w:val="24"/>
        </w:rPr>
        <w:t>989/2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895A5F">
        <w:rPr>
          <w:rFonts w:ascii="Tahoma" w:hAnsi="Tahoma" w:cs="Tahoma"/>
          <w:sz w:val="24"/>
          <w:szCs w:val="24"/>
        </w:rPr>
        <w:t>989/2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895A5F">
        <w:rPr>
          <w:rFonts w:ascii="Tahoma" w:hAnsi="Tahoma" w:cs="Tahoma"/>
          <w:sz w:val="24"/>
          <w:szCs w:val="24"/>
        </w:rPr>
        <w:t>989/2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895A5F">
        <w:rPr>
          <w:rFonts w:ascii="Tahoma" w:hAnsi="Tahoma" w:cs="Tahoma"/>
          <w:sz w:val="24"/>
          <w:szCs w:val="24"/>
        </w:rPr>
        <w:t>989/1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B42557">
        <w:rPr>
          <w:rFonts w:ascii="Tahoma" w:hAnsi="Tahoma" w:cs="Tahoma"/>
          <w:sz w:val="24"/>
          <w:szCs w:val="24"/>
        </w:rPr>
        <w:t>X X</w:t>
      </w:r>
      <w:r w:rsidR="00D35595" w:rsidRPr="00CB007C">
        <w:rPr>
          <w:rFonts w:ascii="Tahoma" w:hAnsi="Tahoma" w:cs="Tahoma"/>
          <w:sz w:val="24"/>
          <w:szCs w:val="24"/>
        </w:rPr>
        <w:t xml:space="preserve"> broj UP I </w:t>
      </w:r>
      <w:r w:rsidR="00895A5F">
        <w:rPr>
          <w:rFonts w:ascii="Tahoma" w:hAnsi="Tahoma" w:cs="Tahoma"/>
          <w:sz w:val="24"/>
          <w:szCs w:val="24"/>
        </w:rPr>
        <w:t>989/1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45BDEF7F" w14:textId="43E9D1AB"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895A5F">
        <w:rPr>
          <w:rFonts w:ascii="Tahoma" w:hAnsi="Tahoma" w:cs="Tahoma"/>
          <w:sz w:val="24"/>
          <w:szCs w:val="24"/>
        </w:rPr>
        <w:t>989/1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895A5F">
        <w:rPr>
          <w:rFonts w:ascii="Tahoma" w:hAnsi="Tahoma" w:cs="Tahoma"/>
          <w:sz w:val="24"/>
          <w:szCs w:val="24"/>
        </w:rPr>
        <w:t>jul</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895A5F">
        <w:rPr>
          <w:rFonts w:ascii="Tahoma" w:hAnsi="Tahoma" w:cs="Tahoma"/>
          <w:sz w:val="24"/>
          <w:szCs w:val="24"/>
        </w:rPr>
        <w:t>989/2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895A5F">
        <w:rPr>
          <w:rFonts w:ascii="Tahoma" w:hAnsi="Tahoma" w:cs="Tahoma"/>
          <w:sz w:val="24"/>
          <w:szCs w:val="24"/>
        </w:rPr>
        <w:t>989/1</w:t>
      </w:r>
      <w:r w:rsidR="00D35595">
        <w:rPr>
          <w:rFonts w:ascii="Tahoma" w:hAnsi="Tahoma" w:cs="Tahoma"/>
          <w:sz w:val="24"/>
          <w:szCs w:val="24"/>
        </w:rPr>
        <w:t xml:space="preserve"> ( 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895A5F">
        <w:rPr>
          <w:rFonts w:ascii="Tahoma" w:hAnsi="Tahoma" w:cs="Tahoma"/>
          <w:sz w:val="24"/>
          <w:szCs w:val="24"/>
        </w:rPr>
        <w:t>989/3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895A5F">
        <w:rPr>
          <w:rFonts w:ascii="Tahoma" w:hAnsi="Tahoma" w:cs="Tahoma"/>
          <w:sz w:val="24"/>
          <w:szCs w:val="24"/>
        </w:rPr>
        <w:t>989/2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895A5F">
        <w:rPr>
          <w:rFonts w:ascii="Tahoma" w:hAnsi="Tahoma" w:cs="Tahoma"/>
          <w:sz w:val="24"/>
          <w:szCs w:val="24"/>
        </w:rPr>
        <w:t>989/3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895A5F">
        <w:rPr>
          <w:rFonts w:ascii="Tahoma" w:hAnsi="Tahoma" w:cs="Tahoma"/>
          <w:sz w:val="24"/>
          <w:szCs w:val="24"/>
        </w:rPr>
        <w:t>3149</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895A5F">
        <w:rPr>
          <w:rFonts w:ascii="Tahoma" w:hAnsi="Tahoma" w:cs="Tahoma"/>
          <w:sz w:val="24"/>
          <w:szCs w:val="24"/>
        </w:rPr>
        <w:t>989/2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895A5F">
        <w:rPr>
          <w:rFonts w:ascii="Tahoma" w:hAnsi="Tahoma" w:cs="Tahoma"/>
          <w:sz w:val="24"/>
          <w:szCs w:val="24"/>
        </w:rPr>
        <w:t>3149-2/</w:t>
      </w:r>
      <w:r w:rsidR="00D35595">
        <w:rPr>
          <w:rFonts w:ascii="Tahoma" w:hAnsi="Tahoma" w:cs="Tahoma"/>
          <w:sz w:val="24"/>
          <w:szCs w:val="24"/>
        </w:rPr>
        <w:t xml:space="preserve">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gencije je utvrdio da je prvostepeni 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 xml:space="preserve">cijama te je </w:t>
      </w:r>
      <w:r w:rsidR="00D35595" w:rsidRPr="00E242E6">
        <w:rPr>
          <w:rFonts w:ascii="Tahoma" w:hAnsi="Tahoma" w:cs="Tahoma"/>
          <w:sz w:val="24"/>
          <w:szCs w:val="24"/>
        </w:rPr>
        <w:lastRenderedPageBreak/>
        <w:t>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895A5F">
        <w:rPr>
          <w:rFonts w:ascii="Tahoma" w:hAnsi="Tahoma" w:cs="Tahoma"/>
          <w:sz w:val="24"/>
          <w:szCs w:val="24"/>
        </w:rPr>
        <w:t>989/1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895A5F">
        <w:rPr>
          <w:rFonts w:ascii="Tahoma" w:hAnsi="Tahoma" w:cs="Tahoma"/>
          <w:sz w:val="24"/>
          <w:szCs w:val="24"/>
        </w:rPr>
        <w:t>3149/2</w:t>
      </w:r>
      <w:r w:rsidR="0089121A">
        <w:rPr>
          <w:rFonts w:ascii="Tahoma" w:hAnsi="Tahoma" w:cs="Tahoma"/>
          <w:sz w:val="24"/>
          <w:szCs w:val="24"/>
        </w:rPr>
        <w:t xml:space="preserve"> (</w:t>
      </w:r>
      <w:r w:rsidR="00D35595">
        <w:rPr>
          <w:rFonts w:ascii="Tahoma" w:hAnsi="Tahoma" w:cs="Tahoma"/>
          <w:sz w:val="24"/>
          <w:szCs w:val="24"/>
        </w:rPr>
        <w:t xml:space="preserve">od </w:t>
      </w:r>
      <w:r w:rsidR="00CD3CDF">
        <w:rPr>
          <w:rFonts w:ascii="Tahoma" w:hAnsi="Tahoma" w:cs="Tahoma"/>
          <w:sz w:val="24"/>
          <w:szCs w:val="24"/>
        </w:rPr>
        <w:t>24.05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895A5F">
        <w:rPr>
          <w:rFonts w:ascii="Tahoma" w:hAnsi="Tahoma" w:cs="Tahoma"/>
          <w:sz w:val="24"/>
          <w:szCs w:val="24"/>
        </w:rPr>
        <w:t>989/3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895A5F">
        <w:rPr>
          <w:rFonts w:ascii="Tahoma" w:hAnsi="Tahoma" w:cs="Tahoma"/>
          <w:sz w:val="24"/>
          <w:szCs w:val="24"/>
        </w:rPr>
        <w:t>989/3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895A5F">
        <w:rPr>
          <w:rFonts w:ascii="Tahoma" w:hAnsi="Tahoma" w:cs="Tahoma"/>
          <w:sz w:val="24"/>
          <w:szCs w:val="24"/>
        </w:rPr>
        <w:t>989/3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1C04F1">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2AF91D08"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895A5F">
        <w:rPr>
          <w:rFonts w:ascii="Tahoma" w:hAnsi="Tahoma" w:cs="Tahoma"/>
          <w:sz w:val="24"/>
          <w:szCs w:val="24"/>
        </w:rPr>
        <w:t>jul</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tvrdio povredu pravila postupka iz razloga što je 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w:t>
      </w:r>
      <w:r w:rsidR="00F2464E">
        <w:rPr>
          <w:rFonts w:ascii="Tahoma" w:hAnsi="Tahoma" w:cs="Tahoma"/>
          <w:sz w:val="24"/>
          <w:szCs w:val="24"/>
        </w:rPr>
        <w:lastRenderedPageBreak/>
        <w:t xml:space="preserve">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EF30A" w14:textId="77777777" w:rsidR="00B74BF5" w:rsidRDefault="00B74BF5" w:rsidP="004C7646">
      <w:pPr>
        <w:spacing w:after="0" w:line="240" w:lineRule="auto"/>
      </w:pPr>
      <w:r>
        <w:separator/>
      </w:r>
    </w:p>
  </w:endnote>
  <w:endnote w:type="continuationSeparator" w:id="0">
    <w:p w14:paraId="532C6E12" w14:textId="77777777" w:rsidR="00B74BF5" w:rsidRDefault="00B74BF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74BF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74BF5" w:rsidP="00EA2993">
    <w:pPr>
      <w:pStyle w:val="Footer"/>
      <w:rPr>
        <w:b/>
        <w:sz w:val="16"/>
        <w:szCs w:val="16"/>
      </w:rPr>
    </w:pPr>
  </w:p>
  <w:p w14:paraId="1341C81A" w14:textId="77777777" w:rsidR="0090753B" w:rsidRPr="00E62A90" w:rsidRDefault="00B74BF5" w:rsidP="00E62A90">
    <w:pPr>
      <w:pStyle w:val="Footer"/>
      <w:shd w:val="clear" w:color="auto" w:fill="FF0000"/>
      <w:jc w:val="center"/>
      <w:rPr>
        <w:b/>
        <w:color w:val="FF0000"/>
        <w:sz w:val="2"/>
        <w:szCs w:val="2"/>
      </w:rPr>
    </w:pPr>
  </w:p>
  <w:p w14:paraId="5DA6457D" w14:textId="77777777" w:rsidR="0090753B" w:rsidRDefault="00B74BF5"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B74BF5">
    <w:pPr>
      <w:pStyle w:val="Footer"/>
    </w:pPr>
  </w:p>
  <w:p w14:paraId="74BC30A6" w14:textId="77777777" w:rsidR="0090753B" w:rsidRDefault="00B74BF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CAC76" w14:textId="77777777" w:rsidR="00B74BF5" w:rsidRDefault="00B74BF5" w:rsidP="004C7646">
      <w:pPr>
        <w:spacing w:after="0" w:line="240" w:lineRule="auto"/>
      </w:pPr>
      <w:r>
        <w:separator/>
      </w:r>
    </w:p>
  </w:footnote>
  <w:footnote w:type="continuationSeparator" w:id="0">
    <w:p w14:paraId="2F5E8062" w14:textId="77777777" w:rsidR="00B74BF5" w:rsidRDefault="00B74BF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24C1"/>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04F1"/>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80065"/>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276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3659"/>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2557"/>
    <w:rsid w:val="00B43D97"/>
    <w:rsid w:val="00B46749"/>
    <w:rsid w:val="00B52023"/>
    <w:rsid w:val="00B52932"/>
    <w:rsid w:val="00B52C8C"/>
    <w:rsid w:val="00B576BE"/>
    <w:rsid w:val="00B61C7D"/>
    <w:rsid w:val="00B623B2"/>
    <w:rsid w:val="00B639E7"/>
    <w:rsid w:val="00B7160C"/>
    <w:rsid w:val="00B74BF5"/>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A4E680-9C19-47F9-A0FC-87244540F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1420</Words>
  <Characters>8095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2018-09-21T07:43:00Z</cp:lastPrinted>
  <dcterms:created xsi:type="dcterms:W3CDTF">2018-09-19T12:33:00Z</dcterms:created>
  <dcterms:modified xsi:type="dcterms:W3CDTF">2018-11-26T08:04:00Z</dcterms:modified>
</cp:coreProperties>
</file>